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68" w:rsidRDefault="00BC6A68" w:rsidP="00BC6A68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C6A68" w:rsidRPr="00F43AFF" w:rsidRDefault="00BC6A68" w:rsidP="00BC6A68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E7D75" w:rsidRPr="00F43AFF" w:rsidRDefault="000E7D75" w:rsidP="0048391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AFF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0E7D75" w:rsidRDefault="00BC6A68" w:rsidP="0048391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начальника управления </w:t>
      </w:r>
      <w:r w:rsidR="00ED53F5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BC6A68" w:rsidRPr="00F43AFF" w:rsidRDefault="00BC6A68" w:rsidP="00BC6A6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Кемеровского муниципального округа </w:t>
      </w:r>
      <w:r w:rsidR="00ED53F5">
        <w:rPr>
          <w:rFonts w:ascii="Times New Roman" w:hAnsi="Times New Roman"/>
          <w:b/>
          <w:sz w:val="28"/>
          <w:szCs w:val="28"/>
        </w:rPr>
        <w:t xml:space="preserve">О.М. </w:t>
      </w:r>
      <w:proofErr w:type="spellStart"/>
      <w:r w:rsidR="00ED53F5">
        <w:rPr>
          <w:rFonts w:ascii="Times New Roman" w:hAnsi="Times New Roman"/>
          <w:b/>
          <w:sz w:val="28"/>
          <w:szCs w:val="28"/>
        </w:rPr>
        <w:t>Борисковой</w:t>
      </w:r>
      <w:proofErr w:type="spellEnd"/>
    </w:p>
    <w:p w:rsidR="00721B15" w:rsidRPr="00F43AFF" w:rsidRDefault="00ED53F5" w:rsidP="00ED53F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</w:t>
      </w:r>
      <w:r w:rsidRPr="004D1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государственной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итоговой аттестации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образовательных организациях Кемеровского муниципального округа в </w:t>
      </w:r>
      <w:r w:rsidRPr="004D1B38">
        <w:rPr>
          <w:rFonts w:ascii="Times New Roman" w:eastAsia="Times New Roman" w:hAnsi="Times New Roman"/>
          <w:b/>
          <w:sz w:val="28"/>
          <w:szCs w:val="28"/>
          <w:lang w:eastAsia="ru-RU"/>
        </w:rPr>
        <w:t>2021 году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472B" w:rsidRDefault="00773EF4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3AFF">
        <w:rPr>
          <w:rFonts w:ascii="Times New Roman" w:hAnsi="Times New Roman"/>
          <w:sz w:val="28"/>
          <w:szCs w:val="28"/>
        </w:rPr>
        <w:t>СЛАЙД</w:t>
      </w:r>
      <w:r w:rsidR="0017395B" w:rsidRPr="00F43AFF">
        <w:rPr>
          <w:rFonts w:ascii="Times New Roman" w:hAnsi="Times New Roman"/>
          <w:sz w:val="28"/>
          <w:szCs w:val="28"/>
        </w:rPr>
        <w:t xml:space="preserve"> 1</w:t>
      </w:r>
      <w:r w:rsidR="00F43AFF">
        <w:rPr>
          <w:rFonts w:ascii="Times New Roman" w:hAnsi="Times New Roman"/>
          <w:sz w:val="28"/>
          <w:szCs w:val="28"/>
        </w:rPr>
        <w:t xml:space="preserve"> </w:t>
      </w:r>
      <w:r w:rsidR="00D1472B" w:rsidRPr="00F43AFF">
        <w:rPr>
          <w:rFonts w:ascii="Times New Roman" w:hAnsi="Times New Roman"/>
          <w:sz w:val="28"/>
          <w:szCs w:val="28"/>
        </w:rPr>
        <w:t xml:space="preserve"> </w:t>
      </w:r>
    </w:p>
    <w:p w:rsidR="00773EF4" w:rsidRP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638"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государственной итоговой аттестации в образовательных организациях Кемеровского муниципального округа в 2021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3A25" w:rsidRPr="00F43AFF" w:rsidRDefault="00773EF4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3AFF">
        <w:rPr>
          <w:rFonts w:ascii="Times New Roman" w:hAnsi="Times New Roman"/>
          <w:sz w:val="28"/>
          <w:szCs w:val="28"/>
        </w:rPr>
        <w:t>СЛАЙД 2</w:t>
      </w:r>
    </w:p>
    <w:p w:rsidR="00065638" w:rsidRDefault="00065638" w:rsidP="000656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 приказов Министерства просвещения и </w:t>
      </w:r>
      <w:proofErr w:type="spellStart"/>
      <w:r>
        <w:rPr>
          <w:rFonts w:ascii="Times New Roman" w:hAnsi="Times New Roman"/>
          <w:sz w:val="28"/>
        </w:rPr>
        <w:t>Рособрнадзора</w:t>
      </w:r>
      <w:proofErr w:type="spellEnd"/>
      <w:r>
        <w:rPr>
          <w:rFonts w:ascii="Times New Roman" w:hAnsi="Times New Roman"/>
          <w:sz w:val="28"/>
        </w:rPr>
        <w:t xml:space="preserve">  для получения аттестата в 9 классе выпускники принимали участие в ОГЭ по обязательным предметам (по математике и русскому языку), а для  участников с ОВЗ или инвалидностью по их желанию  ГИА проводится только по одному предмету (русский язык или математика) на выбор. </w:t>
      </w:r>
      <w:proofErr w:type="gramStart"/>
      <w:r>
        <w:rPr>
          <w:rFonts w:ascii="Times New Roman" w:hAnsi="Times New Roman"/>
          <w:sz w:val="28"/>
        </w:rPr>
        <w:t xml:space="preserve">Кроме этого, для обучающиеся 9 классов в рамках ГИА проводилась итоговая контрольная работа по одному предмету на выбор из числа учебных предметов.   </w:t>
      </w:r>
      <w:proofErr w:type="gramEnd"/>
    </w:p>
    <w:p w:rsidR="00065638" w:rsidRDefault="00065638" w:rsidP="000656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аттестата в 11 классе </w:t>
      </w:r>
      <w:proofErr w:type="gramStart"/>
      <w:r>
        <w:rPr>
          <w:rFonts w:ascii="Times New Roman" w:hAnsi="Times New Roman"/>
          <w:sz w:val="28"/>
        </w:rPr>
        <w:t>выпускникам, не планирующим поступать в высшее учебное заведение необходимо было</w:t>
      </w:r>
      <w:proofErr w:type="gramEnd"/>
      <w:r>
        <w:rPr>
          <w:rFonts w:ascii="Times New Roman" w:hAnsi="Times New Roman"/>
          <w:sz w:val="28"/>
        </w:rPr>
        <w:t xml:space="preserve"> успешно сдать экзамены (не ниже отметки «3»)  в форме ГВЭ-аттестат по математике и русскому языку (в упрощенной форме). 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Для остальных выпускников ЕГЭ проводился по русскому языку (обязательный предмет) и по предметам по своему выбору. </w:t>
      </w:r>
      <w:r w:rsidRPr="00101F6C">
        <w:rPr>
          <w:rFonts w:ascii="Times New Roman" w:hAnsi="Times New Roman"/>
          <w:sz w:val="28"/>
        </w:rPr>
        <w:t>О</w:t>
      </w:r>
      <w:r w:rsidRPr="00101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снованием для выдачи аттестата являются результаты ЕГЭ по русскому языку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3A25" w:rsidRDefault="00773EF4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3AFF">
        <w:rPr>
          <w:rFonts w:ascii="Times New Roman" w:hAnsi="Times New Roman"/>
          <w:sz w:val="28"/>
          <w:szCs w:val="28"/>
        </w:rPr>
        <w:t>СЛАЙД 3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мероприятий «дорожной карты» по подготовке и проведению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Кемеровского муниципального округа обеспечены необходимые условия для выполнения требований, предъявляемых к организации и проведению ГИА.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региональных информационных системах подготовки и проведения ГИА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едином государственном экзамене (ЕГЭ) в основной период были зарегистрированы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в основном государственном экзамене (ОГЭ)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398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4AB7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в основной экзаменационный период, который прошел с 25 мая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 июн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я, была организована работа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проведения экзамена (ППЭ) для одиннадцатиклассников на базе </w:t>
      </w:r>
      <w:proofErr w:type="spell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Ягуновской</w:t>
      </w:r>
      <w:proofErr w:type="spell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проведения экзаменов для девятиклассников – 2-х ППЭ на базе </w:t>
      </w:r>
      <w:proofErr w:type="spell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Ягуновской</w:t>
      </w:r>
      <w:proofErr w:type="spell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Елыкаевской</w:t>
      </w:r>
      <w:proofErr w:type="spell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пунктах были созданы все необходимые условия: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обеспечены бесперебойное энергоснабжение, видеонаблюдение, медицинское и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техническое сопровождение. Для участников с ограниченными возможностями здоровья (ОВЗ) и инвалидностью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класс - 6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 созданы специальные условия для сдачи ГИА, включающие в себя увеличение продолжительности проведения экзамена на 1,5 часа.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4AB7" w:rsidRDefault="00194AB7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065638">
        <w:rPr>
          <w:rFonts w:ascii="Times New Roman" w:hAnsi="Times New Roman"/>
          <w:sz w:val="28"/>
          <w:szCs w:val="28"/>
        </w:rPr>
        <w:t>5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В ППЭ при проведении ЕГЭ, осуществлялась печать полного комплекта экзаменационных материалов с электронных носителей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аудиториях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. Экзаменационные работы участников ЕГЭ сканировались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штабе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ППЭ и по защищенному каналу связи направлялись в областной центр обработки информации (ОЦМКО) для последующей обработки.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4AB7" w:rsidRDefault="00194AB7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065638">
        <w:rPr>
          <w:rFonts w:ascii="Times New Roman" w:hAnsi="Times New Roman"/>
          <w:sz w:val="28"/>
          <w:szCs w:val="28"/>
        </w:rPr>
        <w:t>6</w:t>
      </w:r>
    </w:p>
    <w:p w:rsidR="00065638" w:rsidRPr="008C22DA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объективности проведения экзаменов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9 и 11 классах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ППЭ были оборудованы стационарными металлоискателями и системами видеонаблюдения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11 классе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режиме </w:t>
      </w:r>
      <w:proofErr w:type="spell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online</w:t>
      </w:r>
      <w:proofErr w:type="spell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С 2017 года контроль за ходом проведения ГИА-11 осуществляется с помощью портала «</w:t>
      </w:r>
      <w:proofErr w:type="spell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Смотри</w:t>
      </w:r>
      <w:proofErr w:type="gram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ГЭ</w:t>
      </w:r>
      <w:proofErr w:type="spell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 участии аккредитованных </w:t>
      </w:r>
      <w:proofErr w:type="spell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online</w:t>
      </w:r>
      <w:proofErr w:type="spell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-наблюдателей. Кроме 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пунктах проведения экзаменов для девятиклассников и одиннадцатиклассников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организовано присутствие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имых общественных наблюдателей.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этого, на экзаменах в 9 и 11 классах присутствовали представители министерства образования Кузбасса. По итогам проверки замечаний и нарушений не выявлено.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4AB7" w:rsidRDefault="00194AB7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065638">
        <w:rPr>
          <w:rFonts w:ascii="Times New Roman" w:hAnsi="Times New Roman"/>
          <w:sz w:val="28"/>
          <w:szCs w:val="28"/>
        </w:rPr>
        <w:t>7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проведению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итоговой аттестации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округе было привлечено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категории лиц, задействованные при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экзаменов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прошли очную курсовую подготовку на базе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Елыкаевской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Ягуновской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и дистанционную - на портале Федерального центра тестирования.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AB7" w:rsidRDefault="00194AB7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065638">
        <w:rPr>
          <w:rFonts w:ascii="Times New Roman" w:hAnsi="Times New Roman"/>
          <w:sz w:val="28"/>
          <w:szCs w:val="28"/>
        </w:rPr>
        <w:t>8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В 2020-2021 учебном году к государственной итоговой аттестации по образовательным программам среднего общего образования допущено 77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 округа и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 прошлых лет. 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сравнении с прошлым годом количество </w:t>
      </w:r>
      <w:proofErr w:type="gram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выбравших только обязательные предметы,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: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% в 2020 году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% в 2021 году.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слайде представлены результаты ГВЭ-аттестат по математике и русскому языку.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AB7" w:rsidRDefault="00194AB7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065638">
        <w:rPr>
          <w:rFonts w:ascii="Times New Roman" w:hAnsi="Times New Roman"/>
          <w:sz w:val="28"/>
          <w:szCs w:val="28"/>
        </w:rPr>
        <w:t>9</w:t>
      </w:r>
    </w:p>
    <w:p w:rsidR="00065638" w:rsidRDefault="00065638" w:rsidP="00065638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84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мер санитарно-эпидемиологической безопасности, </w:t>
      </w:r>
      <w:proofErr w:type="spellStart"/>
      <w:r w:rsidRPr="0038684F">
        <w:rPr>
          <w:rFonts w:ascii="Times New Roman" w:eastAsia="Times New Roman" w:hAnsi="Times New Roman"/>
          <w:sz w:val="28"/>
          <w:szCs w:val="28"/>
          <w:lang w:eastAsia="ru-RU"/>
        </w:rPr>
        <w:t>Рособрнадзором</w:t>
      </w:r>
      <w:proofErr w:type="spellEnd"/>
      <w:r w:rsidRPr="0038684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принято решение самый массовый экзамен по русскому языку провести в два дня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8684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8684F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8684F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065638" w:rsidRDefault="00065638" w:rsidP="00065638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наших школ</w:t>
      </w: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преодолели установленный обязательный минимум набранных баллов по русскому языку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(24 балла). </w:t>
      </w:r>
    </w:p>
    <w:p w:rsidR="00065638" w:rsidRDefault="00065638" w:rsidP="00065638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Наивысший результат по русскому языку показали выпускник Ясногорской школы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Чарыкин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Ярослав, который выполнили работу на 96 баллов.</w:t>
      </w:r>
    </w:p>
    <w:p w:rsidR="00065638" w:rsidRDefault="00065638" w:rsidP="00065638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высокие результаты по русскому языку показали выпускники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3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</w:t>
      </w:r>
      <w:r w:rsidRPr="0033466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Ясногорская школа (83,5</w:t>
      </w:r>
      <w:r w:rsidRPr="0033466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334666"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Ягуновская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(82,7 баллов) и Береговская школа</w:t>
      </w:r>
      <w:r w:rsidRPr="0033466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76,8 баллов</w:t>
      </w:r>
      <w:r w:rsidRPr="003346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низкие результаты по </w:t>
      </w:r>
      <w:r w:rsidRPr="0033466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русскому языку</w:t>
      </w: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 показали выпускники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Мазуровской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Звездненской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 - средний балл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60.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AB7" w:rsidRDefault="00194AB7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10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слайде п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оказательны результаты экзамена по профильной математике: при незначительном уменьшении числа сдающих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 человек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 человек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только один выпускник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, не преодоле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минимального порог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прошлом году таких было 5 человек)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средний балл по профильной математике вырос на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балла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: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Высокие баллы по профильной математике набрали выпускники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Мазуровской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Шлетгауэр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Андрей – 82 балла 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Новостроевской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 Петров Богдан  – 80 баллов.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EF4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11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Среди экзаменов по выбору традиционно большинство обучающихся отдают предпочтение обществознанию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Итоги ЕГЭ показывают, что на протяжении последних лет остаётся высокой и продолжает увеличиваться доля выпускников, сдававших два предмета по выбору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77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proofErr w:type="gram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сдававших предметы по выбору)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11 выпускников (13 %)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приняли участие в ЕГЭ по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ем самым оставляют для себя больше возможностей для поступления в учреждения высшего профессионального образования.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EF4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12</w:t>
      </w:r>
    </w:p>
    <w:p w:rsidR="00065638" w:rsidRDefault="00065638" w:rsidP="00065638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из 69 в</w:t>
      </w: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>ыпускник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33466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показали результат выше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 баллов (39% участников). В прошлом году их было 14 из 70 (20 %).</w:t>
      </w:r>
    </w:p>
    <w:p w:rsidR="00065638" w:rsidRPr="008C22DA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результатами прошлого года увеличилось число образовательных организаций, 100% выпускников которых набрали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минимального количества баллов по предметам по выбору: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2020 году)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(в 2021 году)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Арсентьевская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школа;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Береговская школа;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Ясногорская школа.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Наибольшее количество выпускников, не преодолевших минимального порога по предметам в Березовской школе.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13</w:t>
      </w:r>
    </w:p>
    <w:p w:rsidR="00065638" w:rsidRPr="008C22DA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ГИА-11 аттестат о среднем общем образовании получили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. Медалями «За особые успехи в учении» удостоены 4 выпускника (5%) (в прошлом году медалью награждены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). </w:t>
      </w:r>
    </w:p>
    <w:p w:rsidR="00065638" w:rsidRPr="008C22DA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Из года в год поставщики выпускников, получивших аттестат особого образца и награждённых медалью «За особые успехи в учении»,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Ясногорская школа.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Результаты ГИА-11 в целом сопоставимы с показателями прошлого года, при этом видно повышение доли «</w:t>
      </w:r>
      <w:proofErr w:type="spellStart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высокобалльников</w:t>
      </w:r>
      <w:proofErr w:type="spellEnd"/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» с незначительным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уменьшением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выпускников, которые не смогли преодолеть минимальный порог.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4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к государственной итоговой аттестации за курс основного общего образования допущено 398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18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 из них 6 человек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в ГИА в форме ГВЭ. Не допущен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ГИА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15</w:t>
      </w:r>
    </w:p>
    <w:p w:rsidR="00065638" w:rsidRPr="008C22DA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первого раза все экзамены сдали обучающиеся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Верхотомской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Мазуровской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Пригородной,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Старочервовской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Успенской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-Хмелевской школ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065638" w:rsidRPr="008C22DA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По итогам основного периода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не преодолели порога минимального количества баллов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пересда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резервные дни (16 и 30 июня). Один обучающийся из Кузбасской школы получил отметку «2» сразу по двум экзаменам, поэтому будет пересдавать в дополнительные сроки в сентябре 2021 года.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по математике и русскому языку представлены на слайде.</w:t>
      </w:r>
    </w:p>
    <w:p w:rsidR="00065638" w:rsidRDefault="00065638" w:rsidP="0006563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основного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резервных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периодов 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9-х классов получили аттестат об основном общем образовании, в том числе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 отличием.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6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экзаменационного периода результаты государственной итоговой аттестации были рассмотрены на совещаниях с руководителями образовательных организаций и заместителями по учебно-воспитательной работе. Обращено внимание на важность методического сопровождения государственной итоговой аттестации в образовательных организациях, на 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необходимость постоянного повышения квалификации педагогов и психологической подготовки участников ГИА. Руководители образовательных организаций, показавшие низкие результаты или признаки необъективности, взяты на контроль. 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Отдельно результаты ГИА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рассмотрены на предметных секциях районных методических объединений для организации целевой методической работы. </w:t>
      </w:r>
    </w:p>
    <w:p w:rsidR="00065638" w:rsidRPr="008C22DA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Управлением образования проведен анализ результатов ГИА. По итогам данной работы планируется публикация сборников статистических материалов. 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итоговая аттестация в Кемеровском муниципальном округе прошла в штатном режиме. Округ успешно завершил апробацию технологии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ЕГЭ по информатике в компьютерной форме</w:t>
      </w: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5638" w:rsidRDefault="00065638" w:rsidP="00065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завершение отмечу, что в настоящее время управление образования ведет работу по подготовке «дорожной карты» (плана мероприятий) по организации и проведению государственной итоговой аттестации в 2022 году, в том числе с учетом всех выявленных замечаний и недостатков. 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2DA">
        <w:rPr>
          <w:rFonts w:ascii="Times New Roman" w:eastAsia="Times New Roman" w:hAnsi="Times New Roman"/>
          <w:sz w:val="28"/>
          <w:szCs w:val="28"/>
          <w:lang w:eastAsia="ru-RU"/>
        </w:rPr>
        <w:t>На декабрь-январь запланирован мониторинг реализации мероприятий муниципальной «дорожной карты» по подготовке к ГИА-2022 в образовательных организациях Кемеровского муниципального округа.</w:t>
      </w:r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5638" w:rsidRDefault="00065638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7</w:t>
      </w:r>
    </w:p>
    <w:p w:rsidR="00773EF4" w:rsidRDefault="00773EF4" w:rsidP="00065638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773EF4" w:rsidRPr="00F43AFF" w:rsidRDefault="00773EF4" w:rsidP="00483912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5638" w:rsidRPr="00F43AFF" w:rsidRDefault="00953A25" w:rsidP="00773EF4">
      <w:pPr>
        <w:keepNext/>
        <w:keepLines/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FF">
        <w:rPr>
          <w:rFonts w:ascii="Times New Roman" w:hAnsi="Times New Roman"/>
          <w:sz w:val="28"/>
          <w:szCs w:val="28"/>
        </w:rPr>
        <w:tab/>
      </w:r>
    </w:p>
    <w:p w:rsidR="00773EF4" w:rsidRPr="00F43AFF" w:rsidRDefault="00773EF4" w:rsidP="00773EF4">
      <w:pPr>
        <w:keepNext/>
        <w:keepLines/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FF" w:rsidRPr="00F43AFF" w:rsidRDefault="00F43AFF" w:rsidP="00483912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43AFF" w:rsidRPr="00F43AFF" w:rsidSect="00483912">
      <w:headerReference w:type="default" r:id="rId9"/>
      <w:footerReference w:type="default" r:id="rId10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44" w:rsidRDefault="00195744" w:rsidP="00D03537">
      <w:pPr>
        <w:spacing w:after="0" w:line="240" w:lineRule="auto"/>
      </w:pPr>
      <w:r>
        <w:separator/>
      </w:r>
    </w:p>
  </w:endnote>
  <w:endnote w:type="continuationSeparator" w:id="0">
    <w:p w:rsidR="00195744" w:rsidRDefault="00195744" w:rsidP="00D0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94633"/>
      <w:docPartObj>
        <w:docPartGallery w:val="Page Numbers (Bottom of Page)"/>
        <w:docPartUnique/>
      </w:docPartObj>
    </w:sdtPr>
    <w:sdtEndPr/>
    <w:sdtContent>
      <w:p w:rsidR="009D007B" w:rsidRDefault="00D077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07B" w:rsidRDefault="009D00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44" w:rsidRDefault="00195744" w:rsidP="00D03537">
      <w:pPr>
        <w:spacing w:after="0" w:line="240" w:lineRule="auto"/>
      </w:pPr>
      <w:r>
        <w:separator/>
      </w:r>
    </w:p>
  </w:footnote>
  <w:footnote w:type="continuationSeparator" w:id="0">
    <w:p w:rsidR="00195744" w:rsidRDefault="00195744" w:rsidP="00D0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687972"/>
      <w:docPartObj>
        <w:docPartGallery w:val="Page Numbers (Top of Page)"/>
        <w:docPartUnique/>
      </w:docPartObj>
    </w:sdtPr>
    <w:sdtEndPr/>
    <w:sdtContent>
      <w:p w:rsidR="00483912" w:rsidRDefault="004839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38">
          <w:rPr>
            <w:noProof/>
          </w:rPr>
          <w:t>2</w:t>
        </w:r>
        <w:r>
          <w:fldChar w:fldCharType="end"/>
        </w:r>
      </w:p>
    </w:sdtContent>
  </w:sdt>
  <w:p w:rsidR="00483912" w:rsidRDefault="004839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BEC"/>
    <w:multiLevelType w:val="hybridMultilevel"/>
    <w:tmpl w:val="E08E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C706C"/>
    <w:multiLevelType w:val="hybridMultilevel"/>
    <w:tmpl w:val="59C6675A"/>
    <w:lvl w:ilvl="0" w:tplc="8EF4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8E0107"/>
    <w:multiLevelType w:val="hybridMultilevel"/>
    <w:tmpl w:val="2F902C38"/>
    <w:lvl w:ilvl="0" w:tplc="DD7C6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C216B"/>
    <w:multiLevelType w:val="hybridMultilevel"/>
    <w:tmpl w:val="AF26CB68"/>
    <w:lvl w:ilvl="0" w:tplc="4CB2C4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FD"/>
    <w:rsid w:val="00000736"/>
    <w:rsid w:val="000104A5"/>
    <w:rsid w:val="00013F2F"/>
    <w:rsid w:val="00014B3C"/>
    <w:rsid w:val="00014EC6"/>
    <w:rsid w:val="00022A52"/>
    <w:rsid w:val="00023EA3"/>
    <w:rsid w:val="00025460"/>
    <w:rsid w:val="0003766A"/>
    <w:rsid w:val="0004019B"/>
    <w:rsid w:val="000576EF"/>
    <w:rsid w:val="00060DAA"/>
    <w:rsid w:val="0006197C"/>
    <w:rsid w:val="00065638"/>
    <w:rsid w:val="000667D7"/>
    <w:rsid w:val="00071141"/>
    <w:rsid w:val="00080658"/>
    <w:rsid w:val="000915B6"/>
    <w:rsid w:val="000B13D1"/>
    <w:rsid w:val="000B71CA"/>
    <w:rsid w:val="000C0951"/>
    <w:rsid w:val="000C4CC2"/>
    <w:rsid w:val="000C6C1E"/>
    <w:rsid w:val="000D0D58"/>
    <w:rsid w:val="000D4DFD"/>
    <w:rsid w:val="000D5BC9"/>
    <w:rsid w:val="000E7D75"/>
    <w:rsid w:val="000F1CA3"/>
    <w:rsid w:val="000F3A15"/>
    <w:rsid w:val="001065F0"/>
    <w:rsid w:val="00154A2C"/>
    <w:rsid w:val="0016010C"/>
    <w:rsid w:val="001635FF"/>
    <w:rsid w:val="001666AC"/>
    <w:rsid w:val="00171938"/>
    <w:rsid w:val="00172B6C"/>
    <w:rsid w:val="0017395B"/>
    <w:rsid w:val="001756D7"/>
    <w:rsid w:val="00175EB6"/>
    <w:rsid w:val="0018188B"/>
    <w:rsid w:val="00194AB7"/>
    <w:rsid w:val="00195744"/>
    <w:rsid w:val="00195C1B"/>
    <w:rsid w:val="0019651B"/>
    <w:rsid w:val="001A1EF7"/>
    <w:rsid w:val="001A4FD7"/>
    <w:rsid w:val="001A7B56"/>
    <w:rsid w:val="001B06BD"/>
    <w:rsid w:val="001B2CA0"/>
    <w:rsid w:val="001C1EEA"/>
    <w:rsid w:val="001D71DF"/>
    <w:rsid w:val="001E591B"/>
    <w:rsid w:val="001F0E14"/>
    <w:rsid w:val="001F22E1"/>
    <w:rsid w:val="001F2DBE"/>
    <w:rsid w:val="00203127"/>
    <w:rsid w:val="00207E7A"/>
    <w:rsid w:val="00216958"/>
    <w:rsid w:val="00223DAE"/>
    <w:rsid w:val="002341C3"/>
    <w:rsid w:val="00241367"/>
    <w:rsid w:val="00243873"/>
    <w:rsid w:val="0024612F"/>
    <w:rsid w:val="00257E2B"/>
    <w:rsid w:val="002621A2"/>
    <w:rsid w:val="002733B7"/>
    <w:rsid w:val="0027472B"/>
    <w:rsid w:val="002955CB"/>
    <w:rsid w:val="00297284"/>
    <w:rsid w:val="002A13DF"/>
    <w:rsid w:val="002A616A"/>
    <w:rsid w:val="002B10E8"/>
    <w:rsid w:val="002C04F1"/>
    <w:rsid w:val="002D04FD"/>
    <w:rsid w:val="002E7111"/>
    <w:rsid w:val="003001BB"/>
    <w:rsid w:val="00305456"/>
    <w:rsid w:val="00306FBF"/>
    <w:rsid w:val="0033089B"/>
    <w:rsid w:val="00334994"/>
    <w:rsid w:val="0033511D"/>
    <w:rsid w:val="003551D1"/>
    <w:rsid w:val="00362655"/>
    <w:rsid w:val="00372DF2"/>
    <w:rsid w:val="00372EFB"/>
    <w:rsid w:val="00374708"/>
    <w:rsid w:val="00383031"/>
    <w:rsid w:val="0038386C"/>
    <w:rsid w:val="0039406E"/>
    <w:rsid w:val="00395FB0"/>
    <w:rsid w:val="003A4DC6"/>
    <w:rsid w:val="003B48FE"/>
    <w:rsid w:val="003C5403"/>
    <w:rsid w:val="003C7D56"/>
    <w:rsid w:val="003D1950"/>
    <w:rsid w:val="003D34A3"/>
    <w:rsid w:val="003D67AE"/>
    <w:rsid w:val="003E419C"/>
    <w:rsid w:val="003F28FC"/>
    <w:rsid w:val="00431B89"/>
    <w:rsid w:val="0043684D"/>
    <w:rsid w:val="00457032"/>
    <w:rsid w:val="00464134"/>
    <w:rsid w:val="00467A3C"/>
    <w:rsid w:val="00477A3A"/>
    <w:rsid w:val="00483912"/>
    <w:rsid w:val="00484DB7"/>
    <w:rsid w:val="004856E5"/>
    <w:rsid w:val="00491DFD"/>
    <w:rsid w:val="004A2832"/>
    <w:rsid w:val="004C7F64"/>
    <w:rsid w:val="004F0DED"/>
    <w:rsid w:val="005276F7"/>
    <w:rsid w:val="00532E46"/>
    <w:rsid w:val="00542DF2"/>
    <w:rsid w:val="00547FAA"/>
    <w:rsid w:val="00556BAA"/>
    <w:rsid w:val="00562022"/>
    <w:rsid w:val="00565FD4"/>
    <w:rsid w:val="00566D34"/>
    <w:rsid w:val="00597715"/>
    <w:rsid w:val="005A0947"/>
    <w:rsid w:val="005A5944"/>
    <w:rsid w:val="005A65C6"/>
    <w:rsid w:val="005B7E26"/>
    <w:rsid w:val="005C2B1D"/>
    <w:rsid w:val="005D17DC"/>
    <w:rsid w:val="005E3E24"/>
    <w:rsid w:val="005F4BF4"/>
    <w:rsid w:val="005F7F56"/>
    <w:rsid w:val="00604BC1"/>
    <w:rsid w:val="00607972"/>
    <w:rsid w:val="00627D44"/>
    <w:rsid w:val="00631FAD"/>
    <w:rsid w:val="00632F7F"/>
    <w:rsid w:val="00642A69"/>
    <w:rsid w:val="006452E6"/>
    <w:rsid w:val="006459A1"/>
    <w:rsid w:val="00647CE0"/>
    <w:rsid w:val="00650EEA"/>
    <w:rsid w:val="00653C20"/>
    <w:rsid w:val="006576F9"/>
    <w:rsid w:val="00667D33"/>
    <w:rsid w:val="00673EAD"/>
    <w:rsid w:val="00681901"/>
    <w:rsid w:val="006A28F8"/>
    <w:rsid w:val="006A6BC0"/>
    <w:rsid w:val="006C7E9E"/>
    <w:rsid w:val="006E7E2D"/>
    <w:rsid w:val="006F655D"/>
    <w:rsid w:val="00705F86"/>
    <w:rsid w:val="00711A98"/>
    <w:rsid w:val="0072017B"/>
    <w:rsid w:val="00721B15"/>
    <w:rsid w:val="00721CF9"/>
    <w:rsid w:val="007314E3"/>
    <w:rsid w:val="007314F4"/>
    <w:rsid w:val="00740757"/>
    <w:rsid w:val="00745849"/>
    <w:rsid w:val="00755833"/>
    <w:rsid w:val="0075768C"/>
    <w:rsid w:val="00773EF4"/>
    <w:rsid w:val="0077720C"/>
    <w:rsid w:val="00784F52"/>
    <w:rsid w:val="00785942"/>
    <w:rsid w:val="007A3791"/>
    <w:rsid w:val="007C6946"/>
    <w:rsid w:val="007D3B20"/>
    <w:rsid w:val="007F0D21"/>
    <w:rsid w:val="007F335F"/>
    <w:rsid w:val="00805A64"/>
    <w:rsid w:val="00810E00"/>
    <w:rsid w:val="00823B25"/>
    <w:rsid w:val="00844660"/>
    <w:rsid w:val="00856379"/>
    <w:rsid w:val="00861F94"/>
    <w:rsid w:val="008629E8"/>
    <w:rsid w:val="0087222A"/>
    <w:rsid w:val="00890D90"/>
    <w:rsid w:val="00891DFE"/>
    <w:rsid w:val="008B5BE1"/>
    <w:rsid w:val="008C6745"/>
    <w:rsid w:val="008D3B0A"/>
    <w:rsid w:val="008F1864"/>
    <w:rsid w:val="008F3042"/>
    <w:rsid w:val="008F3A38"/>
    <w:rsid w:val="00932584"/>
    <w:rsid w:val="00933008"/>
    <w:rsid w:val="00945D1B"/>
    <w:rsid w:val="00953A25"/>
    <w:rsid w:val="00960BA0"/>
    <w:rsid w:val="00961F5D"/>
    <w:rsid w:val="00963E4A"/>
    <w:rsid w:val="009718E3"/>
    <w:rsid w:val="00975689"/>
    <w:rsid w:val="00982101"/>
    <w:rsid w:val="0098534A"/>
    <w:rsid w:val="00993CF2"/>
    <w:rsid w:val="009A18DD"/>
    <w:rsid w:val="009A5295"/>
    <w:rsid w:val="009B0A53"/>
    <w:rsid w:val="009B662C"/>
    <w:rsid w:val="009B733C"/>
    <w:rsid w:val="009C5EA8"/>
    <w:rsid w:val="009D007B"/>
    <w:rsid w:val="009D0F77"/>
    <w:rsid w:val="009E38FF"/>
    <w:rsid w:val="009E40B6"/>
    <w:rsid w:val="009F6365"/>
    <w:rsid w:val="00A230D4"/>
    <w:rsid w:val="00A33473"/>
    <w:rsid w:val="00A408FA"/>
    <w:rsid w:val="00A44597"/>
    <w:rsid w:val="00A46174"/>
    <w:rsid w:val="00A60FB8"/>
    <w:rsid w:val="00A66E78"/>
    <w:rsid w:val="00A67843"/>
    <w:rsid w:val="00A87DD1"/>
    <w:rsid w:val="00A91299"/>
    <w:rsid w:val="00AA17E4"/>
    <w:rsid w:val="00AA784B"/>
    <w:rsid w:val="00AB33FA"/>
    <w:rsid w:val="00AB4584"/>
    <w:rsid w:val="00AB5CF8"/>
    <w:rsid w:val="00AC1AC4"/>
    <w:rsid w:val="00AC319A"/>
    <w:rsid w:val="00AD371F"/>
    <w:rsid w:val="00AD5235"/>
    <w:rsid w:val="00AE2C3D"/>
    <w:rsid w:val="00AE609A"/>
    <w:rsid w:val="00AE6353"/>
    <w:rsid w:val="00B13637"/>
    <w:rsid w:val="00B27C2B"/>
    <w:rsid w:val="00B33EAD"/>
    <w:rsid w:val="00B46618"/>
    <w:rsid w:val="00B54934"/>
    <w:rsid w:val="00B61C3E"/>
    <w:rsid w:val="00B6780A"/>
    <w:rsid w:val="00B82897"/>
    <w:rsid w:val="00B90FF9"/>
    <w:rsid w:val="00B91E60"/>
    <w:rsid w:val="00B94DA3"/>
    <w:rsid w:val="00BA029B"/>
    <w:rsid w:val="00BA19C0"/>
    <w:rsid w:val="00BA1FE3"/>
    <w:rsid w:val="00BB49FB"/>
    <w:rsid w:val="00BB4CE8"/>
    <w:rsid w:val="00BC2387"/>
    <w:rsid w:val="00BC5805"/>
    <w:rsid w:val="00BC6A68"/>
    <w:rsid w:val="00BD0211"/>
    <w:rsid w:val="00BD38B2"/>
    <w:rsid w:val="00BE36B5"/>
    <w:rsid w:val="00BF377D"/>
    <w:rsid w:val="00BF5724"/>
    <w:rsid w:val="00BF7F81"/>
    <w:rsid w:val="00C02DC0"/>
    <w:rsid w:val="00C07F39"/>
    <w:rsid w:val="00C14E5F"/>
    <w:rsid w:val="00C1545D"/>
    <w:rsid w:val="00C200A4"/>
    <w:rsid w:val="00C321D7"/>
    <w:rsid w:val="00C52DAD"/>
    <w:rsid w:val="00C54707"/>
    <w:rsid w:val="00C87BE7"/>
    <w:rsid w:val="00C92F43"/>
    <w:rsid w:val="00CA2E8C"/>
    <w:rsid w:val="00CA4039"/>
    <w:rsid w:val="00CA5038"/>
    <w:rsid w:val="00CA6C8A"/>
    <w:rsid w:val="00CE1B30"/>
    <w:rsid w:val="00CE1E7C"/>
    <w:rsid w:val="00CF21A5"/>
    <w:rsid w:val="00D03537"/>
    <w:rsid w:val="00D077C5"/>
    <w:rsid w:val="00D1472B"/>
    <w:rsid w:val="00D14E81"/>
    <w:rsid w:val="00D175DF"/>
    <w:rsid w:val="00D17664"/>
    <w:rsid w:val="00D33F60"/>
    <w:rsid w:val="00D46196"/>
    <w:rsid w:val="00D5631D"/>
    <w:rsid w:val="00D61FBA"/>
    <w:rsid w:val="00D77DF2"/>
    <w:rsid w:val="00D832A8"/>
    <w:rsid w:val="00D845EF"/>
    <w:rsid w:val="00D94F2C"/>
    <w:rsid w:val="00DA0CFA"/>
    <w:rsid w:val="00DA13B0"/>
    <w:rsid w:val="00DA31B8"/>
    <w:rsid w:val="00DA5AAD"/>
    <w:rsid w:val="00DB6AE6"/>
    <w:rsid w:val="00DD0513"/>
    <w:rsid w:val="00DD2D3D"/>
    <w:rsid w:val="00DD4C0B"/>
    <w:rsid w:val="00DD6B28"/>
    <w:rsid w:val="00DE59BE"/>
    <w:rsid w:val="00E0463F"/>
    <w:rsid w:val="00E4051C"/>
    <w:rsid w:val="00E50B5B"/>
    <w:rsid w:val="00E53823"/>
    <w:rsid w:val="00E704F7"/>
    <w:rsid w:val="00E7619D"/>
    <w:rsid w:val="00E82FA0"/>
    <w:rsid w:val="00E85CE3"/>
    <w:rsid w:val="00E87AA7"/>
    <w:rsid w:val="00EA0FD9"/>
    <w:rsid w:val="00EB58CE"/>
    <w:rsid w:val="00ED2583"/>
    <w:rsid w:val="00ED53F5"/>
    <w:rsid w:val="00EE269C"/>
    <w:rsid w:val="00EE2A2C"/>
    <w:rsid w:val="00EE2D55"/>
    <w:rsid w:val="00EE5E00"/>
    <w:rsid w:val="00F00E8E"/>
    <w:rsid w:val="00F01302"/>
    <w:rsid w:val="00F02CC0"/>
    <w:rsid w:val="00F167B6"/>
    <w:rsid w:val="00F17952"/>
    <w:rsid w:val="00F2015C"/>
    <w:rsid w:val="00F31099"/>
    <w:rsid w:val="00F31556"/>
    <w:rsid w:val="00F43AFF"/>
    <w:rsid w:val="00F50E65"/>
    <w:rsid w:val="00F541C1"/>
    <w:rsid w:val="00F57C83"/>
    <w:rsid w:val="00F76A69"/>
    <w:rsid w:val="00F83E20"/>
    <w:rsid w:val="00F962FE"/>
    <w:rsid w:val="00FA1093"/>
    <w:rsid w:val="00FA65AE"/>
    <w:rsid w:val="00FB2538"/>
    <w:rsid w:val="00FB6950"/>
    <w:rsid w:val="00FD0DDD"/>
    <w:rsid w:val="00FD67F5"/>
    <w:rsid w:val="00FF4D0C"/>
    <w:rsid w:val="00FF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C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D0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53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537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E046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E0463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c">
    <w:name w:val="Table Grid"/>
    <w:basedOn w:val="a1"/>
    <w:uiPriority w:val="59"/>
    <w:rsid w:val="0006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C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D0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53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537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E046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E0463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c">
    <w:name w:val="Table Grid"/>
    <w:basedOn w:val="a1"/>
    <w:uiPriority w:val="59"/>
    <w:rsid w:val="0006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E995-794D-4ED2-AAA1-F6AAC31E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office@fantour.ru</dc:creator>
  <cp:lastModifiedBy>Елена</cp:lastModifiedBy>
  <cp:revision>4</cp:revision>
  <cp:lastPrinted>2021-01-20T05:53:00Z</cp:lastPrinted>
  <dcterms:created xsi:type="dcterms:W3CDTF">2021-07-09T09:04:00Z</dcterms:created>
  <dcterms:modified xsi:type="dcterms:W3CDTF">2021-07-09T09:14:00Z</dcterms:modified>
</cp:coreProperties>
</file>